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0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10"/>
        <w:jc w:val="right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0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2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10"/>
              <w:ind w:left="-108"/>
              <w:jc w:val="both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проекте закона Алтайского края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внесении изменения в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часть 2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стать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 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4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закона Алтайского края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«Об обращении с отходами производства и потребления в Алтайском крае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»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910"/>
              <w:ind w:right="-108"/>
              <w:jc w:val="right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910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10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10"/>
        <w:ind w:right="140" w:firstLine="709"/>
        <w:jc w:val="both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pStyle w:val="910"/>
        <w:ind w:firstLine="709"/>
        <w:jc w:val="both"/>
        <w:spacing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929"/>
        <w:ind w:left="0" w:right="140" w:firstLine="709"/>
        <w:jc w:val="both"/>
        <w:spacing w:line="240" w:lineRule="auto"/>
        <w:widowControl w:val="off"/>
        <w:tabs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изменения в</w:t>
      </w:r>
      <w:r>
        <w:rPr>
          <w:rFonts w:ascii="PT Astra Serif" w:hAnsi="PT Astra Serif"/>
          <w:spacing w:val="-4"/>
          <w:sz w:val="28"/>
          <w:szCs w:val="28"/>
        </w:rPr>
        <w:t xml:space="preserve"> часть 2</w:t>
      </w:r>
      <w:r>
        <w:rPr>
          <w:rFonts w:ascii="PT Astra Serif" w:hAnsi="PT Astra Serif"/>
          <w:spacing w:val="-4"/>
          <w:sz w:val="28"/>
          <w:szCs w:val="28"/>
        </w:rPr>
        <w:t xml:space="preserve"> стать</w:t>
      </w:r>
      <w:r>
        <w:rPr>
          <w:rFonts w:ascii="PT Astra Serif" w:hAnsi="PT Astra Serif"/>
          <w:spacing w:val="-4"/>
          <w:sz w:val="28"/>
          <w:szCs w:val="28"/>
        </w:rPr>
        <w:t xml:space="preserve">и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4</w:t>
      </w:r>
      <w:r>
        <w:rPr>
          <w:rFonts w:ascii="PT Astra Serif" w:hAnsi="PT Astra Serif"/>
          <w:spacing w:val="-4"/>
          <w:sz w:val="28"/>
          <w:szCs w:val="28"/>
        </w:rPr>
        <w:t xml:space="preserve"> закона Алтайского края «Об обращении с отходами производства и потребления в Алтайском крае</w:t>
      </w:r>
      <w:r>
        <w:rPr>
          <w:rFonts w:ascii="PT Astra Serif" w:hAnsi="PT Astra Serif"/>
          <w:bCs/>
          <w:sz w:val="28"/>
          <w:szCs w:val="28"/>
        </w:rPr>
        <w:t xml:space="preserve">»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</w:r>
      <w:r/>
    </w:p>
    <w:p>
      <w:pPr>
        <w:pStyle w:val="929"/>
        <w:contextualSpacing w:val="0"/>
        <w:ind w:left="0" w:right="140" w:firstLine="142"/>
        <w:jc w:val="both"/>
        <w:spacing w:line="240" w:lineRule="auto"/>
        <w:widowControl w:val="off"/>
        <w:tabs>
          <w:tab w:val="left" w:pos="720" w:leader="none"/>
          <w:tab w:val="left" w:pos="1134" w:leader="none"/>
        </w:tabs>
      </w:pPr>
      <w:r>
        <w:rPr>
          <w:rFonts w:ascii="PT Astra Serif" w:hAnsi="PT Astra Serif"/>
        </w:rPr>
      </w:r>
      <w:r/>
    </w:p>
    <w:p>
      <w:pPr>
        <w:pStyle w:val="910"/>
        <w:ind w:firstLine="142"/>
        <w:jc w:val="both"/>
        <w:spacing w:line="240" w:lineRule="auto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929"/>
        <w:contextualSpacing w:val="0"/>
        <w:ind w:left="0" w:firstLine="142"/>
        <w:jc w:val="both"/>
        <w:spacing w:line="240" w:lineRule="auto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888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69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6" w:type="dxa"/>
            <w:vAlign w:val="top"/>
            <w:textDirection w:val="lrTb"/>
            <w:noWrap w:val="false"/>
          </w:tcPr>
          <w:p>
            <w:pPr>
              <w:pStyle w:val="927"/>
              <w:jc w:val="both"/>
              <w:spacing w:line="240" w:lineRule="auto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927"/>
              <w:jc w:val="both"/>
              <w:spacing w:line="240" w:lineRule="auto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0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2" w:type="dxa"/>
            <w:vAlign w:val="top"/>
            <w:textDirection w:val="lrTb"/>
            <w:noWrap w:val="false"/>
          </w:tcPr>
          <w:p>
            <w:pPr>
              <w:pStyle w:val="928"/>
              <w:ind w:left="176" w:right="34"/>
              <w:jc w:val="left"/>
              <w:spacing w:line="240" w:lineRule="auto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928"/>
              <w:ind w:left="176" w:right="-108"/>
              <w:jc w:val="left"/>
              <w:spacing w:line="240" w:lineRule="auto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910"/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</w:t>
    </w:r>
    <w:r>
      <w:rPr>
        <w:rFonts w:ascii="PT Astra Serif" w:hAnsi="PT Astra Serif"/>
        <w:b/>
        <w:sz w:val="26"/>
        <w:szCs w:val="26"/>
      </w:rPr>
      <w:t xml:space="preserve">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>
      <w:rPr>
        <w:rFonts w:ascii="PT Astra Serif" w:hAnsi="PT Astra Serif"/>
        <w:b/>
        <w:sz w:val="26"/>
        <w:szCs w:val="26"/>
      </w:rPr>
    </w:r>
    <w:r/>
  </w:p>
  <w:p>
    <w:pPr>
      <w:pStyle w:val="910"/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/>
        <w:b/>
        <w:spacing w:val="80"/>
        <w:sz w:val="36"/>
        <w:szCs w:val="36"/>
      </w:rPr>
    </w:r>
    <w:r/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0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10"/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10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0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  <w:r/>
        </w:p>
      </w:tc>
    </w:tr>
  </w:tbl>
  <w:p>
    <w:pPr>
      <w:pStyle w:val="910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>
      <w:rPr>
        <w:rFonts w:ascii="PT Astra Serif" w:hAnsi="PT Astra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932"/>
    <w:next w:val="932"/>
    <w:uiPriority w:val="99"/>
    <w:unhideWhenUsed/>
    <w:pPr>
      <w:spacing w:after="0" w:afterAutospacing="0"/>
    </w:pPr>
  </w:style>
  <w:style w:type="paragraph" w:styleId="733">
    <w:name w:val="Heading 1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link w:val="733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link w:val="735"/>
    <w:uiPriority w:val="9"/>
    <w:rPr>
      <w:rFonts w:ascii="Arial" w:hAnsi="Arial" w:eastAsia="Arial" w:cs="Arial"/>
      <w:sz w:val="34"/>
    </w:rPr>
  </w:style>
  <w:style w:type="paragraph" w:styleId="737">
    <w:name w:val="Heading 3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8">
    <w:name w:val="Heading 3 Char"/>
    <w:link w:val="737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link w:val="7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link w:val="741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uiPriority w:val="34"/>
    <w:qFormat/>
    <w:pPr>
      <w:contextualSpacing/>
      <w:ind w:left="720"/>
    </w:pPr>
  </w:style>
  <w:style w:type="paragraph" w:styleId="752">
    <w:name w:val="No Spacing"/>
    <w:uiPriority w:val="1"/>
    <w:qFormat/>
    <w:pPr>
      <w:spacing w:before="0" w:after="0" w:line="240" w:lineRule="auto"/>
    </w:pPr>
  </w:style>
  <w:style w:type="paragraph" w:styleId="753">
    <w:name w:val="Title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link w:val="753"/>
    <w:uiPriority w:val="10"/>
    <w:rPr>
      <w:sz w:val="48"/>
      <w:szCs w:val="48"/>
    </w:rPr>
  </w:style>
  <w:style w:type="paragraph" w:styleId="755">
    <w:name w:val="Subtitle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link w:val="755"/>
    <w:uiPriority w:val="11"/>
    <w:rPr>
      <w:sz w:val="24"/>
      <w:szCs w:val="24"/>
    </w:rPr>
  </w:style>
  <w:style w:type="paragraph" w:styleId="757">
    <w:name w:val="Quote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link w:val="760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paragraph" w:styleId="761">
    <w:name w:val="Header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>
    <w:name w:val="Header Char"/>
    <w:link w:val="761"/>
    <w:uiPriority w:val="99"/>
  </w:style>
  <w:style w:type="paragraph" w:styleId="763">
    <w:name w:val="Footer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Footer Char"/>
    <w:link w:val="763"/>
    <w:uiPriority w:val="99"/>
  </w:style>
  <w:style w:type="paragraph" w:styleId="765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>
    <w:name w:val="Caption Char"/>
    <w:basedOn w:val="765"/>
    <w:link w:val="763"/>
    <w:uiPriority w:val="99"/>
  </w:style>
  <w:style w:type="table" w:styleId="7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uiPriority w:val="39"/>
    <w:unhideWhenUsed/>
    <w:pPr>
      <w:ind w:left="0" w:right="0" w:firstLine="0"/>
      <w:spacing w:after="57"/>
    </w:pPr>
  </w:style>
  <w:style w:type="paragraph" w:styleId="901">
    <w:name w:val="toc 2"/>
    <w:uiPriority w:val="39"/>
    <w:unhideWhenUsed/>
    <w:pPr>
      <w:ind w:left="283" w:right="0" w:firstLine="0"/>
      <w:spacing w:after="57"/>
    </w:pPr>
  </w:style>
  <w:style w:type="paragraph" w:styleId="902">
    <w:name w:val="toc 3"/>
    <w:uiPriority w:val="39"/>
    <w:unhideWhenUsed/>
    <w:pPr>
      <w:ind w:left="567" w:right="0" w:firstLine="0"/>
      <w:spacing w:after="57"/>
    </w:pPr>
  </w:style>
  <w:style w:type="paragraph" w:styleId="903">
    <w:name w:val="toc 4"/>
    <w:uiPriority w:val="39"/>
    <w:unhideWhenUsed/>
    <w:pPr>
      <w:ind w:left="850" w:right="0" w:firstLine="0"/>
      <w:spacing w:after="57"/>
    </w:pPr>
  </w:style>
  <w:style w:type="paragraph" w:styleId="904">
    <w:name w:val="toc 5"/>
    <w:uiPriority w:val="39"/>
    <w:unhideWhenUsed/>
    <w:pPr>
      <w:ind w:left="1134" w:right="0" w:firstLine="0"/>
      <w:spacing w:after="57"/>
    </w:pPr>
  </w:style>
  <w:style w:type="paragraph" w:styleId="905">
    <w:name w:val="toc 6"/>
    <w:uiPriority w:val="39"/>
    <w:unhideWhenUsed/>
    <w:pPr>
      <w:ind w:left="1417" w:right="0" w:firstLine="0"/>
      <w:spacing w:after="57"/>
    </w:pPr>
  </w:style>
  <w:style w:type="paragraph" w:styleId="906">
    <w:name w:val="toc 7"/>
    <w:uiPriority w:val="39"/>
    <w:unhideWhenUsed/>
    <w:pPr>
      <w:ind w:left="1701" w:right="0" w:firstLine="0"/>
      <w:spacing w:after="57"/>
    </w:pPr>
  </w:style>
  <w:style w:type="paragraph" w:styleId="907">
    <w:name w:val="toc 8"/>
    <w:uiPriority w:val="39"/>
    <w:unhideWhenUsed/>
    <w:pPr>
      <w:ind w:left="1984" w:right="0" w:firstLine="0"/>
      <w:spacing w:after="57"/>
    </w:pPr>
  </w:style>
  <w:style w:type="paragraph" w:styleId="908">
    <w:name w:val="toc 9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Обычный"/>
    <w:next w:val="910"/>
    <w:link w:val="910"/>
    <w:rPr>
      <w:rFonts w:ascii="Times New Roman" w:hAnsi="Times New Roman" w:eastAsia="Times New Roman"/>
      <w:sz w:val="28"/>
      <w:lang w:val="ru-RU" w:eastAsia="ru-RU" w:bidi="ar-SA"/>
    </w:rPr>
  </w:style>
  <w:style w:type="paragraph" w:styleId="911">
    <w:name w:val="Заголовок 2"/>
    <w:basedOn w:val="910"/>
    <w:next w:val="910"/>
    <w:link w:val="924"/>
    <w:pPr>
      <w:jc w:val="center"/>
      <w:keepNext/>
      <w:outlineLvl w:val="1"/>
    </w:pPr>
    <w:rPr>
      <w:b/>
      <w:spacing w:val="80"/>
      <w:sz w:val="36"/>
    </w:rPr>
  </w:style>
  <w:style w:type="paragraph" w:styleId="912">
    <w:name w:val="Заголовок 5"/>
    <w:basedOn w:val="910"/>
    <w:next w:val="910"/>
    <w:link w:val="916"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3">
    <w:name w:val="Основной шрифт абзаца"/>
    <w:next w:val="913"/>
    <w:link w:val="910"/>
    <w:semiHidden/>
  </w:style>
  <w:style w:type="table" w:styleId="914">
    <w:name w:val="Обычная таблица"/>
    <w:next w:val="914"/>
    <w:link w:val="910"/>
    <w:semiHidden/>
    <w:tblPr/>
  </w:style>
  <w:style w:type="numbering" w:styleId="915">
    <w:name w:val="Нет списка"/>
    <w:next w:val="915"/>
    <w:link w:val="910"/>
    <w:semiHidden/>
  </w:style>
  <w:style w:type="character" w:styleId="916">
    <w:name w:val="Заголовок 5 Знак"/>
    <w:next w:val="916"/>
    <w:link w:val="912"/>
    <w:rPr>
      <w:rFonts w:ascii="Arial" w:hAnsi="Arial" w:eastAsia="Times New Roman"/>
      <w:b/>
      <w:sz w:val="26"/>
      <w:szCs w:val="20"/>
      <w:lang w:eastAsia="ru-RU"/>
    </w:rPr>
  </w:style>
  <w:style w:type="table" w:styleId="917">
    <w:name w:val="Сетка таблицы"/>
    <w:basedOn w:val="914"/>
    <w:next w:val="917"/>
    <w:link w:val="910"/>
    <w:pPr>
      <w:spacing w:after="0" w:line="240" w:lineRule="auto"/>
    </w:pPr>
    <w:tblPr/>
  </w:style>
  <w:style w:type="paragraph" w:styleId="918">
    <w:name w:val="Верхний колонтитул"/>
    <w:basedOn w:val="910"/>
    <w:next w:val="918"/>
    <w:link w:val="919"/>
    <w:pPr>
      <w:tabs>
        <w:tab w:val="center" w:pos="4677" w:leader="none"/>
        <w:tab w:val="right" w:pos="9355" w:leader="none"/>
      </w:tabs>
    </w:pPr>
  </w:style>
  <w:style w:type="character" w:styleId="919">
    <w:name w:val="Верхний колонтитул Знак"/>
    <w:next w:val="919"/>
    <w:link w:val="918"/>
    <w:rPr>
      <w:rFonts w:ascii="Times New Roman" w:hAnsi="Times New Roman" w:eastAsia="Times New Roman"/>
      <w:sz w:val="28"/>
      <w:szCs w:val="20"/>
      <w:lang w:eastAsia="ru-RU"/>
    </w:rPr>
  </w:style>
  <w:style w:type="paragraph" w:styleId="920">
    <w:name w:val="Нижний колонтитул"/>
    <w:basedOn w:val="910"/>
    <w:next w:val="920"/>
    <w:link w:val="921"/>
    <w:pPr>
      <w:tabs>
        <w:tab w:val="center" w:pos="4677" w:leader="none"/>
        <w:tab w:val="right" w:pos="9355" w:leader="none"/>
      </w:tabs>
    </w:pPr>
  </w:style>
  <w:style w:type="character" w:styleId="921">
    <w:name w:val="Нижний колонтитул Знак"/>
    <w:next w:val="921"/>
    <w:link w:val="920"/>
    <w:rPr>
      <w:rFonts w:ascii="Times New Roman" w:hAnsi="Times New Roman" w:eastAsia="Times New Roman"/>
      <w:sz w:val="28"/>
      <w:szCs w:val="20"/>
      <w:lang w:eastAsia="ru-RU"/>
    </w:rPr>
  </w:style>
  <w:style w:type="paragraph" w:styleId="922">
    <w:name w:val="Текст выноски"/>
    <w:basedOn w:val="910"/>
    <w:next w:val="922"/>
    <w:link w:val="923"/>
    <w:semiHidden/>
    <w:rPr>
      <w:rFonts w:ascii="Segoe UI" w:hAnsi="Segoe UI"/>
      <w:sz w:val="18"/>
      <w:szCs w:val="18"/>
    </w:rPr>
  </w:style>
  <w:style w:type="character" w:styleId="923">
    <w:name w:val="Текст выноски Знак"/>
    <w:next w:val="923"/>
    <w:link w:val="922"/>
    <w:semiHidden/>
    <w:rPr>
      <w:rFonts w:ascii="Segoe UI" w:hAnsi="Segoe UI" w:eastAsia="Times New Roman"/>
      <w:sz w:val="18"/>
      <w:szCs w:val="18"/>
      <w:lang w:eastAsia="ru-RU"/>
    </w:rPr>
  </w:style>
  <w:style w:type="character" w:styleId="924">
    <w:name w:val="Заголовок 2 Знак"/>
    <w:next w:val="924"/>
    <w:link w:val="911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925">
    <w:name w:val="Замещающий текст"/>
    <w:next w:val="925"/>
    <w:link w:val="910"/>
    <w:semiHidden/>
    <w:rPr>
      <w:color w:val="808080"/>
    </w:rPr>
  </w:style>
  <w:style w:type="paragraph" w:styleId="926">
    <w:name w:val="Прижатый влево"/>
    <w:basedOn w:val="910"/>
    <w:next w:val="910"/>
    <w:link w:val="910"/>
    <w:rPr>
      <w:rFonts w:ascii="Arial" w:hAnsi="Arial"/>
      <w:sz w:val="20"/>
    </w:rPr>
  </w:style>
  <w:style w:type="paragraph" w:styleId="927">
    <w:name w:val="Текст (лев. подпись)"/>
    <w:basedOn w:val="910"/>
    <w:next w:val="910"/>
    <w:link w:val="910"/>
    <w:pPr>
      <w:widowControl w:val="off"/>
    </w:pPr>
    <w:rPr>
      <w:rFonts w:ascii="Arial" w:hAnsi="Arial"/>
      <w:sz w:val="20"/>
    </w:rPr>
  </w:style>
  <w:style w:type="paragraph" w:styleId="928">
    <w:name w:val="Текст (прав. подпись)"/>
    <w:basedOn w:val="910"/>
    <w:next w:val="910"/>
    <w:link w:val="910"/>
    <w:pPr>
      <w:jc w:val="right"/>
      <w:widowControl w:val="off"/>
    </w:pPr>
    <w:rPr>
      <w:rFonts w:ascii="Arial" w:hAnsi="Arial"/>
      <w:sz w:val="20"/>
    </w:rPr>
  </w:style>
  <w:style w:type="paragraph" w:styleId="929">
    <w:name w:val="Абзац списка"/>
    <w:basedOn w:val="910"/>
    <w:next w:val="929"/>
    <w:link w:val="910"/>
    <w:pPr>
      <w:contextualSpacing/>
      <w:ind w:left="720"/>
    </w:pPr>
  </w:style>
  <w:style w:type="character" w:styleId="930" w:default="1">
    <w:name w:val="Default Paragraph Font"/>
    <w:uiPriority w:val="1"/>
    <w:semiHidden/>
    <w:unhideWhenUsed/>
  </w:style>
  <w:style w:type="numbering" w:styleId="931" w:default="1">
    <w:name w:val="No List"/>
    <w:uiPriority w:val="99"/>
    <w:semiHidden/>
    <w:unhideWhenUsed/>
  </w:style>
  <w:style w:type="paragraph" w:styleId="932" w:default="1">
    <w:name w:val="Normal"/>
    <w:qFormat/>
  </w:style>
  <w:style w:type="table" w:styleId="9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2023-09-14T04:10:20Z</dcterms:modified>
</cp:coreProperties>
</file>